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Select Category: </w:t>
      </w:r>
    </w:p>
    <w:p>
      <w:pPr>
        <w:pStyle w:val="ListParagraph"/>
        <w:numPr>
          <w:ilvl w:val="0"/>
          <w:numId w:val="1"/>
        </w:numPr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Select Sub Category:</w:t>
      </w:r>
    </w:p>
    <w:p>
      <w:pPr>
        <w:pStyle w:val="ListParagraph"/>
        <w:numPr>
          <w:ilvl w:val="0"/>
          <w:numId w:val="1"/>
        </w:numPr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Project Name:</w:t>
      </w:r>
    </w:p>
    <w:p>
      <w:pPr>
        <w:pStyle w:val="ListParagraph"/>
        <w:numPr>
          <w:ilvl w:val="0"/>
          <w:numId w:val="1"/>
        </w:numPr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Date of Execution:</w:t>
      </w:r>
    </w:p>
    <w:p>
      <w:pPr>
        <w:pStyle w:val="Normal"/>
        <w:shd w:val="clear" w:color="auto" w:fill="FFFFFF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rPr>
          <w:sz w:val="24"/>
          <w:szCs w:val="24"/>
        </w:rPr>
      </w:pPr>
      <w:r>
        <w:rPr>
          <w:b/>
          <w:sz w:val="24"/>
          <w:szCs w:val="24"/>
        </w:rPr>
        <w:t>Description:</w:t>
      </w:r>
      <w:r>
        <w:rPr>
          <w:sz w:val="24"/>
          <w:szCs w:val="24"/>
        </w:rPr>
        <w:t xml:space="preserve"> (Max 500 words)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 xml:space="preserve">This may represent initiatives for maintaining parks, gardens or areas that enhance the environment for society. 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>Use of biodegradable, recyclable, or reusable materials, environment friendly material to create OOH media can be mentioned here. Incorporation of solar-powered displays, LED lighting, and other energy-saving technologies can be mentioned here.</w:t>
      </w:r>
      <w:r>
        <w:rPr>
          <w:rFonts w:cs="Segoe UI" w:ascii="Segoe UI" w:hAnsi="Segoe UI"/>
          <w:color w:val="000000"/>
        </w:rPr>
        <w:t xml:space="preserve"> </w:t>
      </w:r>
      <w:r>
        <w:rPr>
          <w:rFonts w:eastAsia="Times New Roman" w:cs="Calibri" w:cstheme="minorHAnsi"/>
          <w:color w:val="000000"/>
        </w:rPr>
        <w:t>Initiatives that offset emissions through reforestation, carbon capture, or other green projects.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color w:val="FF0000"/>
          <w:lang w:val="en-IN"/>
        </w:rPr>
      </w:pPr>
      <w:r>
        <w:rPr>
          <w:rFonts w:eastAsia="Times New Roman" w:cs="Calibri" w:cstheme="minorHAnsi"/>
          <w:color w:val="000000"/>
          <w:lang w:val="en-IN"/>
        </w:rPr>
        <w:t>Campaigns that focus on promoting environmental awareness about climate change, sustainability, conservation, etc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color w:val="FF0000"/>
          <w:lang w:val="en-IN"/>
        </w:rPr>
      </w:pPr>
      <w:r>
        <w:rPr>
          <w:rFonts w:eastAsia="Times New Roman" w:cs="Calibri" w:cstheme="minorHAnsi"/>
          <w:color w:val="000000"/>
          <w:lang w:val="en-IN"/>
        </w:rPr>
        <w:t>Creative campaigns that use their OOH space to deliver impactful, eco-conscious messages, encouraging viewers to make sustainable choices (e.g., reducing waste, supporting sustainable products, or adopting a greener lifestyle).</w:t>
      </w:r>
    </w:p>
    <w:p>
      <w:pPr>
        <w:pStyle w:val="Normal"/>
        <w:shd w:val="clear" w:color="auto" w:fill="FFFFFF"/>
        <w:spacing w:lineRule="auto" w:line="240" w:before="0" w:after="0"/>
        <w:rPr>
          <w:color w:val="FF0000"/>
        </w:rPr>
      </w:pPr>
      <w:r>
        <w:rPr>
          <w:color w:val="00000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>Description not to exceed 500 words covering the: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</w:r>
    </w:p>
    <w:p>
      <w:pPr>
        <w:pStyle w:val="ListParagraph"/>
        <w:numPr>
          <w:ilvl w:val="0"/>
          <w:numId w:val="2"/>
        </w:numPr>
        <w:rPr>
          <w:rFonts w:cs="Calibri" w:cstheme="minorHAnsi"/>
          <w:color w:val="FF0000"/>
          <w:highlight w:val="white"/>
        </w:rPr>
      </w:pPr>
      <w:r>
        <w:rPr>
          <w:rFonts w:cs="Calibri" w:cstheme="minorHAnsi"/>
          <w:color w:val="000000"/>
          <w:shd w:fill="FFFFFF" w:val="clear"/>
        </w:rPr>
        <w:t xml:space="preserve">Objectives of the use of Green Initiative, </w:t>
      </w:r>
    </w:p>
    <w:p>
      <w:pPr>
        <w:pStyle w:val="ListParagraph"/>
        <w:numPr>
          <w:ilvl w:val="0"/>
          <w:numId w:val="2"/>
        </w:numPr>
        <w:rPr>
          <w:rFonts w:cs="Calibri" w:cstheme="minorHAnsi"/>
          <w:color w:val="FF0000"/>
          <w:highlight w:val="white"/>
        </w:rPr>
      </w:pPr>
      <w:r>
        <w:rPr>
          <w:rFonts w:cs="Calibri" w:cstheme="minorHAnsi"/>
          <w:color w:val="000000"/>
          <w:shd w:fill="FFFFFF" w:val="clear"/>
        </w:rPr>
        <w:t>Uniqueness of Initiative:</w:t>
      </w:r>
    </w:p>
    <w:p>
      <w:pPr>
        <w:pStyle w:val="ListParagraph"/>
        <w:numPr>
          <w:ilvl w:val="0"/>
          <w:numId w:val="2"/>
        </w:numPr>
        <w:rPr>
          <w:rFonts w:cs="Calibri" w:cstheme="minorHAnsi"/>
          <w:color w:val="FF0000"/>
          <w:highlight w:val="white"/>
        </w:rPr>
      </w:pPr>
      <w:r>
        <w:rPr>
          <w:rFonts w:cs="Calibri" w:cstheme="minorHAnsi"/>
          <w:color w:val="000000"/>
          <w:shd w:fill="FFFFFF" w:val="clear"/>
        </w:rPr>
        <w:t>Scale (media, format, location) :</w:t>
      </w:r>
    </w:p>
    <w:p>
      <w:pPr>
        <w:pStyle w:val="ListParagraph"/>
        <w:numPr>
          <w:ilvl w:val="0"/>
          <w:numId w:val="2"/>
        </w:numPr>
        <w:rPr>
          <w:b/>
          <w:b/>
          <w:sz w:val="24"/>
          <w:szCs w:val="24"/>
        </w:rPr>
      </w:pPr>
      <w:r>
        <w:rPr>
          <w:rFonts w:cs="Calibri" w:cstheme="minorHAnsi"/>
          <w:color w:val="000000"/>
          <w:shd w:fill="FFFFFF" w:val="clear"/>
        </w:rPr>
        <w:t>Impact of the Initiative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Upload Campaign Images: 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>Maximum 15 images of 10 MB file size in all.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 xml:space="preserve">The images shall be in JPEG/PNG formats; </w:t>
      </w:r>
      <w:r>
        <w:rPr>
          <w:rFonts w:cs="Calibri" w:cstheme="minorHAnsi"/>
          <w:color w:val="000000"/>
          <w:shd w:fill="FFFFFF" w:val="clear"/>
        </w:rPr>
        <w:t>(max width 1200 px and max height 1200 px)</w:t>
      </w:r>
    </w:p>
    <w:p>
      <w:pPr>
        <w:pStyle w:val="ListParagraph"/>
        <w:numPr>
          <w:ilvl w:val="0"/>
          <w:numId w:val="3"/>
        </w:numPr>
        <w:spacing w:lineRule="auto" w:line="240" w:before="0" w:after="120"/>
        <w:contextualSpacing/>
        <w:rPr>
          <w:rFonts w:cs="Calibri" w:cstheme="minorHAnsi"/>
          <w:color w:val="FF0000"/>
        </w:rPr>
      </w:pPr>
      <w:r>
        <w:rPr>
          <w:rFonts w:cs="Calibri" w:cstheme="minorHAnsi"/>
          <w:color w:val="000000"/>
        </w:rPr>
        <w:t xml:space="preserve">Images should cover – actual execution showing </w:t>
      </w:r>
      <w:r>
        <w:rPr>
          <w:rFonts w:cs="Calibri" w:cstheme="minorHAnsi"/>
          <w:b/>
          <w:color w:val="000000"/>
        </w:rPr>
        <w:t>any</w:t>
      </w:r>
      <w:r>
        <w:rPr>
          <w:rFonts w:eastAsia="Times New Roman" w:cs="Calibri" w:cstheme="minorHAnsi"/>
          <w:b/>
          <w:color w:val="000000"/>
        </w:rPr>
        <w:t xml:space="preserve"> activity / execution / demonstration</w:t>
      </w:r>
      <w:r>
        <w:rPr>
          <w:rFonts w:cs="Calibri" w:cstheme="minorHAnsi"/>
          <w:b/>
          <w:color w:val="000000"/>
        </w:rPr>
        <w:t xml:space="preserve"> of green initiative</w:t>
      </w:r>
    </w:p>
    <w:p>
      <w:pPr>
        <w:pStyle w:val="Normal"/>
        <w:spacing w:lineRule="auto" w:line="240" w:before="0" w:after="120"/>
        <w:rPr>
          <w:rFonts w:cs="Calibri" w:cstheme="minorHAnsi"/>
          <w:color w:val="0D0D0D" w:themeColor="text1" w:themeTint="f2"/>
        </w:rPr>
      </w:pPr>
      <w:r>
        <w:rPr>
          <w:rFonts w:cs="Calibri" w:cstheme="minorHAnsi"/>
          <w:color w:val="0D0D0D" w:themeColor="text1" w:themeTint="f2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3F0AEF57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767830" cy="344170"/>
                <wp:effectExtent l="0" t="0" r="15240" b="19050"/>
                <wp:wrapNone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7280" cy="3434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1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IMAGES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#909090" stroked="t" style="position:absolute;margin-left:0pt;margin-top:0.7pt;width:532.8pt;height:27pt;mso-position-horizontal:left;mso-position-horizontal-relative:margin" wp14:anchorId="3F0AEF57">
                <w10:wrap type="square"/>
                <v:fill o:detectmouseclick="t" color2="#9d9d9d"/>
                <v:stroke color="black" weight="6480" joinstyle="miter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1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IMAGES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120"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D0D0D" w:themeColor="text1" w:themeTint="f2"/>
          <w:sz w:val="24"/>
          <w:szCs w:val="24"/>
        </w:rPr>
      </w:r>
    </w:p>
    <w:p>
      <w:pPr>
        <w:pStyle w:val="Normal"/>
        <w:spacing w:lineRule="auto" w:line="240" w:before="0" w:after="120"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D0D0D" w:themeColor="text1" w:themeTint="f2"/>
          <w:sz w:val="24"/>
          <w:szCs w:val="24"/>
        </w:rPr>
      </w:r>
    </w:p>
    <w:p>
      <w:pPr>
        <w:pStyle w:val="Normal"/>
        <w:spacing w:lineRule="auto" w:line="240" w:before="0" w:after="120"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D0D0D" w:themeColor="text1" w:themeTint="f2"/>
          <w:sz w:val="24"/>
          <w:szCs w:val="24"/>
        </w:rPr>
        <w:t>Upload Video: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ind w:left="1080" w:hanging="36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b w:val="false"/>
          <w:bCs w:val="false"/>
          <w:color w:val="000000"/>
        </w:rPr>
        <w:t xml:space="preserve">The video content shall be structured as per the parameters defined for this award category. 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ind w:left="1080" w:hanging="36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b w:val="false"/>
          <w:bCs w:val="false"/>
          <w:color w:val="000000"/>
        </w:rPr>
        <w:t xml:space="preserve">The duration of the video shall not exceed 2 minutes. 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ind w:left="1080" w:hanging="36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b w:val="false"/>
          <w:bCs w:val="false"/>
          <w:color w:val="000000"/>
        </w:rPr>
        <w:t xml:space="preserve">The file extension shall be mp4 and the file size shall not exceed 40 MB. 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ind w:left="1080" w:hanging="360"/>
        <w:contextualSpacing/>
        <w:rPr>
          <w:rFonts w:eastAsia="Times New Roman" w:cs="Calibri" w:cstheme="minorHAnsi"/>
          <w:color w:val="FF0000"/>
        </w:rPr>
      </w:pPr>
      <w:bookmarkStart w:id="0" w:name="_Hlk193381306"/>
      <w:r>
        <w:rPr>
          <w:rFonts w:eastAsia="Times New Roman" w:cs="Calibri" w:cstheme="minorHAnsi"/>
          <w:b w:val="false"/>
          <w:bCs w:val="false"/>
          <w:color w:val="000000"/>
        </w:rPr>
        <w:t>Either Voiceover or Music is mandatory</w:t>
      </w:r>
      <w:bookmarkStart w:id="1" w:name="_Hlk193368374"/>
      <w:bookmarkEnd w:id="0"/>
      <w:bookmarkEnd w:id="1"/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mc:AlternateContent>
          <mc:Choice Requires="wps">
            <w:drawing>
              <wp:anchor behindDoc="0" distT="0" distB="0" distL="0" distR="0" simplePos="0" locked="0" layoutInCell="1" allowOverlap="1" relativeHeight="3" wp14:anchorId="2EF23D12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6767830" cy="344170"/>
                <wp:effectExtent l="0" t="0" r="15240" b="19050"/>
                <wp:wrapNone/>
                <wp:docPr id="3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7280" cy="3434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1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VIDEO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7" fillcolor="#909090" stroked="t" style="position:absolute;margin-left:0pt;margin-top:11.95pt;width:532.8pt;height:27pt;mso-position-horizontal:left;mso-position-horizontal-relative:margin" wp14:anchorId="2EF23D12">
                <w10:wrap type="square"/>
                <v:fill o:detectmouseclick="t" color2="#9d9d9d"/>
                <v:stroke color="black" weight="6480" joinstyle="miter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1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VIDEO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b/>
          <w:b/>
          <w:color w:val="0D0D0D" w:themeColor="text1" w:themeTint="f2"/>
        </w:rPr>
      </w:pPr>
      <w:r>
        <w:rPr>
          <w:b/>
          <w:color w:val="0D0D0D" w:themeColor="text1" w:themeTint="f2"/>
        </w:rPr>
      </w:r>
    </w:p>
    <w:p>
      <w:pPr>
        <w:pStyle w:val="Normal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</w:r>
    </w:p>
    <w:p>
      <w:pPr>
        <w:pStyle w:val="Normal"/>
        <w:rPr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Client Information</w:t>
      </w:r>
      <w:r>
        <w:rPr>
          <w:color w:val="0D0D0D" w:themeColor="text1" w:themeTint="f2"/>
          <w:sz w:val="24"/>
          <w:szCs w:val="24"/>
        </w:rPr>
        <w:t>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Name: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Designation: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Company: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Email ID: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Mobile: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Address: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720" w:right="720" w:header="432" w:top="720" w:footer="432" w:bottom="72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Segoe UI">
    <w:charset w:val="00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14558561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659286467"/>
    </w:sdtPr>
    <w:sdtContent>
      <w:p>
        <w:pPr>
          <w:pStyle w:val="Normal"/>
          <w:spacing w:before="0" w:after="0"/>
          <w:jc w:val="center"/>
          <w:rPr>
            <w:u w:val="single"/>
          </w:rPr>
        </w:pPr>
        <w:r>
          <w:rPr>
            <w:u w:val="single"/>
          </w:rPr>
          <w:t>SAMPLE ENTRY FORM – OAA 2025</w:t>
        </w:r>
      </w:p>
      <w:p>
        <w:pPr>
          <w:pStyle w:val="Normal"/>
          <w:spacing w:before="0" w:after="0"/>
          <w:jc w:val="center"/>
          <w:rPr>
            <w:u w:val="single"/>
          </w:rPr>
        </w:pPr>
        <w:r>
          <w:rPr>
            <w:u w:val="single"/>
          </w:rPr>
        </w:r>
      </w:p>
      <w:p>
        <w:pPr>
          <w:pStyle w:val="Normal"/>
          <w:jc w:val="center"/>
          <w:rPr>
            <w:rFonts w:cs="Calibri" w:cstheme="minorHAnsi"/>
            <w:b/>
            <w:b/>
            <w:sz w:val="24"/>
            <w:szCs w:val="24"/>
            <w:u w:val="single"/>
          </w:rPr>
        </w:pPr>
        <w:r>
          <w:rPr>
            <w:rFonts w:cs="Calibri" w:cstheme="minorHAnsi"/>
            <w:b/>
            <w:sz w:val="24"/>
            <w:szCs w:val="24"/>
            <w:u w:val="single"/>
          </w:rPr>
          <w:t xml:space="preserve">3H. SPECIAL CATEGORY – </w:t>
        </w:r>
        <w:r>
          <w:rPr>
            <w:rFonts w:cs="Calibri" w:cstheme="minorHAnsi"/>
            <w:b/>
            <w:bCs/>
            <w:sz w:val="24"/>
            <w:szCs w:val="24"/>
            <w:u w:val="single"/>
          </w:rPr>
          <w:t>BEST SUSTAINABLE INITIATIVE IN OOH</w:t>
        </w:r>
        <w:r>
          <w:rPr>
            <w:rFonts w:cs="Calibri" w:cstheme="minorHAnsi"/>
            <w:b/>
            <w:sz w:val="24"/>
            <w:szCs w:val="24"/>
            <w:u w:val="single"/>
          </w:rPr>
          <w:t xml:space="preserve"> </w:t>
        </w:r>
      </w:p>
      <w:p>
        <w:pPr>
          <w:pStyle w:val="Normal"/>
          <w:spacing w:before="0" w:after="160"/>
          <w:rPr>
            <w:rFonts w:cs="Calibri" w:cstheme="minorHAnsi"/>
            <w:i/>
            <w:i/>
            <w:iCs/>
            <w:sz w:val="24"/>
            <w:szCs w:val="24"/>
          </w:rPr>
        </w:pPr>
        <w:r>
          <w:rPr>
            <w:rFonts w:cs="Calibri" w:cstheme="minorHAnsi"/>
            <w:i/>
            <w:iCs/>
            <w:color w:val="4A4949"/>
            <w:sz w:val="24"/>
            <w:szCs w:val="24"/>
            <w:shd w:fill="FFFFFF" w:val="clear"/>
          </w:rPr>
          <w:t>(The entries shall be uploaded on online platform. This sample form is just for reference and to help you compile the information.)</w:t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OpenSymbo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OpenSymbo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4274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ca0cb2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a0cb2"/>
    <w:rPr/>
  </w:style>
  <w:style w:type="character" w:styleId="Bullets">
    <w:name w:val="Bullets"/>
    <w:qFormat/>
    <w:rPr>
      <w:rFonts w:ascii="OpenSymbol" w:hAnsi="OpenSymbol" w:eastAsia="OpenSymbol" w:cs="OpenSymbol"/>
      <w:color w:val="000000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Spacing">
    <w:name w:val="No Spacing"/>
    <w:uiPriority w:val="1"/>
    <w:qFormat/>
    <w:rsid w:val="00042742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42742"/>
    <w:pPr>
      <w:spacing w:lineRule="auto" w:line="276" w:before="0" w:after="200"/>
      <w:ind w:left="720" w:hanging="0"/>
      <w:contextualSpacing/>
    </w:pPr>
    <w:rPr/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ca0cb2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a0cb2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rameContents" w:customStyle="1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LibreOffice/6.4.0.3$Windows_X86_64 LibreOffice_project/b0a288ab3d2d4774cb44b62f04d5d28733ac6df8</Application>
  <Pages>2</Pages>
  <Words>301</Words>
  <Characters>1670</Characters>
  <CharactersWithSpaces>1929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2020-02-09T05:59:00Z</dcterms:created>
  <dc:creator>office</dc:creator>
  <dc:description/>
  <dc:language>en-US</dc:language>
  <cp:lastModifiedBy/>
  <dcterms:modified xsi:type="dcterms:W3CDTF">2025-04-03T16:26:27Z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